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977" w:rsidRDefault="007D7727">
      <w:r w:rsidRPr="007D7727">
        <w:rPr>
          <w:u w:val="single"/>
        </w:rPr>
        <w:t>Séquence AXE 1</w:t>
      </w:r>
      <w:r>
        <w:t xml:space="preserve"> : identités et échanges. </w:t>
      </w:r>
    </w:p>
    <w:p w:rsidR="007D7727" w:rsidRDefault="007D7727"/>
    <w:p w:rsidR="007D7727" w:rsidRDefault="007D7727">
      <w:pPr>
        <w:rPr>
          <w:b/>
          <w:sz w:val="32"/>
          <w:szCs w:val="32"/>
          <w:lang w:val="en-US"/>
        </w:rPr>
      </w:pPr>
      <w:r w:rsidRPr="007D7727">
        <w:rPr>
          <w:b/>
          <w:sz w:val="32"/>
          <w:szCs w:val="32"/>
          <w:lang w:val="en-US"/>
        </w:rPr>
        <w:t xml:space="preserve">How has Britain’s perception of Europe shaped its History ? </w:t>
      </w:r>
    </w:p>
    <w:p w:rsidR="007D7727" w:rsidRDefault="007D7727" w:rsidP="007D7727">
      <w:pPr>
        <w:ind w:firstLine="708"/>
        <w:rPr>
          <w:b/>
          <w:sz w:val="32"/>
          <w:szCs w:val="32"/>
          <w:lang w:val="en-US"/>
        </w:rPr>
      </w:pPr>
    </w:p>
    <w:p w:rsidR="007D7727" w:rsidRDefault="007D7727" w:rsidP="007D7727">
      <w:pPr>
        <w:ind w:left="708" w:firstLine="708"/>
        <w:rPr>
          <w:b/>
          <w:sz w:val="32"/>
          <w:szCs w:val="32"/>
          <w:lang w:val="en-US"/>
        </w:rPr>
      </w:pPr>
      <w:r w:rsidRPr="007D7727">
        <w:rPr>
          <w:b/>
          <w:sz w:val="32"/>
          <w:szCs w:val="32"/>
          <w:lang w:val="en-US"/>
        </w:rPr>
        <w:t>Hello Brexit, goodbye Europe</w:t>
      </w:r>
      <w:r>
        <w:rPr>
          <w:b/>
          <w:sz w:val="32"/>
          <w:szCs w:val="32"/>
          <w:lang w:val="en-US"/>
        </w:rPr>
        <w:t>.</w:t>
      </w:r>
    </w:p>
    <w:p w:rsidR="007D7727" w:rsidRDefault="007D7727" w:rsidP="007D7727">
      <w:pPr>
        <w:rPr>
          <w:b/>
          <w:sz w:val="32"/>
          <w:szCs w:val="32"/>
          <w:lang w:val="en-US"/>
        </w:rPr>
      </w:pPr>
    </w:p>
    <w:p w:rsidR="007D7727" w:rsidRDefault="007D7727" w:rsidP="007D7727">
      <w:pPr>
        <w:rPr>
          <w:lang w:val="en-US"/>
        </w:rPr>
      </w:pPr>
      <w:r w:rsidRPr="007D7727">
        <w:drawing>
          <wp:inline distT="0" distB="0" distL="0" distR="0" wp14:anchorId="48F6DD66" wp14:editId="50B416F3">
            <wp:extent cx="5756910" cy="4326255"/>
            <wp:effectExtent l="0" t="0" r="5715" b="0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09903C37-1E1A-264E-8A58-BA8AD7392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09903C37-1E1A-264E-8A58-BA8AD7392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27" w:rsidRDefault="007D7727" w:rsidP="007D7727">
      <w:pPr>
        <w:rPr>
          <w:lang w:val="en-US"/>
        </w:rPr>
      </w:pPr>
    </w:p>
    <w:p w:rsidR="007D7727" w:rsidRDefault="007D7727" w:rsidP="007D7727">
      <w:pPr>
        <w:rPr>
          <w:lang w:val="en-US"/>
        </w:rPr>
      </w:pPr>
      <w:r>
        <w:rPr>
          <w:lang w:val="en-US"/>
        </w:rPr>
        <w:t>The Sun’s cover. June 14</w:t>
      </w:r>
      <w:r w:rsidRPr="007D7727">
        <w:rPr>
          <w:vertAlign w:val="superscript"/>
          <w:lang w:val="en-US"/>
        </w:rPr>
        <w:t>th</w:t>
      </w:r>
      <w:r>
        <w:rPr>
          <w:lang w:val="en-US"/>
        </w:rPr>
        <w:t xml:space="preserve">, 2016. </w:t>
      </w:r>
    </w:p>
    <w:p w:rsidR="007D7727" w:rsidRPr="00C945E9" w:rsidRDefault="007D7727" w:rsidP="007D7727">
      <w:pPr>
        <w:rPr>
          <w:b/>
          <w:lang w:val="en-US"/>
        </w:rPr>
      </w:pPr>
    </w:p>
    <w:p w:rsidR="007D7727" w:rsidRPr="00C945E9" w:rsidRDefault="007D7727" w:rsidP="007D7727">
      <w:pPr>
        <w:rPr>
          <w:b/>
          <w:lang w:val="en-US"/>
        </w:rPr>
      </w:pPr>
      <w:r w:rsidRPr="00C945E9">
        <w:rPr>
          <w:b/>
          <w:u w:val="single"/>
          <w:lang w:val="en-US"/>
        </w:rPr>
        <w:t>Activity  1</w:t>
      </w:r>
      <w:r w:rsidRPr="00C945E9">
        <w:rPr>
          <w:b/>
          <w:lang w:val="en-US"/>
        </w:rPr>
        <w:t xml:space="preserve"> = QCM on </w:t>
      </w:r>
      <w:proofErr w:type="spellStart"/>
      <w:r w:rsidRPr="00C945E9">
        <w:rPr>
          <w:b/>
          <w:lang w:val="en-US"/>
        </w:rPr>
        <w:t>pronote</w:t>
      </w:r>
      <w:proofErr w:type="spellEnd"/>
      <w:r w:rsidRPr="00C945E9">
        <w:rPr>
          <w:b/>
          <w:lang w:val="en-US"/>
        </w:rPr>
        <w:t xml:space="preserve"> to answer.</w:t>
      </w:r>
    </w:p>
    <w:p w:rsidR="007D7727" w:rsidRDefault="007D7727" w:rsidP="007D7727">
      <w:pPr>
        <w:pStyle w:val="Paragraphedeliste"/>
        <w:numPr>
          <w:ilvl w:val="0"/>
          <w:numId w:val="2"/>
        </w:numPr>
        <w:rPr>
          <w:lang w:val="en-US"/>
        </w:rPr>
      </w:pPr>
      <w:r w:rsidRPr="007D7727">
        <w:rPr>
          <w:lang w:val="en-US"/>
        </w:rPr>
        <w:t xml:space="preserve">The Sun is </w:t>
      </w:r>
      <w:r w:rsidRPr="007D7727">
        <w:rPr>
          <w:lang w:val="en-US"/>
        </w:rPr>
        <w:tab/>
        <w:t>-  British</w:t>
      </w:r>
      <w:r w:rsidRPr="007D7727">
        <w:rPr>
          <w:lang w:val="en-US"/>
        </w:rPr>
        <w:tab/>
      </w:r>
      <w:r w:rsidRPr="007D7727">
        <w:rPr>
          <w:lang w:val="en-US"/>
        </w:rPr>
        <w:tab/>
        <w:t xml:space="preserve">-  American </w:t>
      </w:r>
      <w:r w:rsidRPr="007D7727">
        <w:rPr>
          <w:lang w:val="en-US"/>
        </w:rPr>
        <w:tab/>
      </w:r>
      <w:r>
        <w:rPr>
          <w:lang w:val="en-US"/>
        </w:rPr>
        <w:tab/>
      </w:r>
      <w:r w:rsidRPr="007D7727">
        <w:rPr>
          <w:lang w:val="en-US"/>
        </w:rPr>
        <w:t>- Irish</w:t>
      </w:r>
      <w:r>
        <w:rPr>
          <w:lang w:val="en-US"/>
        </w:rPr>
        <w:tab/>
      </w:r>
      <w:r>
        <w:rPr>
          <w:lang w:val="en-US"/>
        </w:rPr>
        <w:tab/>
        <w:t xml:space="preserve">- </w:t>
      </w:r>
      <w:r w:rsidR="00880053">
        <w:rPr>
          <w:lang w:val="en-US"/>
        </w:rPr>
        <w:t>Canadian</w:t>
      </w:r>
    </w:p>
    <w:p w:rsidR="007D7727" w:rsidRDefault="007D7727" w:rsidP="007D7727">
      <w:pPr>
        <w:pStyle w:val="Paragraphedeliste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Sun is </w:t>
      </w:r>
      <w:r>
        <w:rPr>
          <w:lang w:val="en-US"/>
        </w:rPr>
        <w:tab/>
        <w:t>- gutter press</w:t>
      </w:r>
      <w:r>
        <w:rPr>
          <w:lang w:val="en-US"/>
        </w:rPr>
        <w:tab/>
      </w:r>
      <w:r>
        <w:rPr>
          <w:lang w:val="en-US"/>
        </w:rPr>
        <w:tab/>
        <w:t>- a broadsheet</w:t>
      </w:r>
      <w:r>
        <w:rPr>
          <w:lang w:val="en-US"/>
        </w:rPr>
        <w:tab/>
      </w:r>
      <w:r>
        <w:rPr>
          <w:lang w:val="en-US"/>
        </w:rPr>
        <w:tab/>
        <w:t>- a magazine</w:t>
      </w:r>
    </w:p>
    <w:p w:rsidR="00880053" w:rsidRDefault="00880053" w:rsidP="007D7727">
      <w:pPr>
        <w:pStyle w:val="Paragraphedeliste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title of a newspaper is called </w:t>
      </w:r>
      <w:r>
        <w:rPr>
          <w:lang w:val="en-US"/>
        </w:rPr>
        <w:tab/>
        <w:t>- summary</w:t>
      </w:r>
      <w:r>
        <w:rPr>
          <w:lang w:val="en-US"/>
        </w:rPr>
        <w:tab/>
      </w:r>
      <w:r>
        <w:rPr>
          <w:lang w:val="en-US"/>
        </w:rPr>
        <w:tab/>
        <w:t>- headlines</w:t>
      </w:r>
      <w:r>
        <w:rPr>
          <w:lang w:val="en-US"/>
        </w:rPr>
        <w:tab/>
        <w:t>- subtitles</w:t>
      </w:r>
    </w:p>
    <w:p w:rsidR="00880053" w:rsidRDefault="00880053" w:rsidP="00880053">
      <w:pPr>
        <w:pStyle w:val="Paragraphedeliste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This issue was published </w:t>
      </w:r>
      <w:r>
        <w:rPr>
          <w:lang w:val="en-US"/>
        </w:rPr>
        <w:tab/>
      </w:r>
      <w:r>
        <w:rPr>
          <w:lang w:val="en-US"/>
        </w:rPr>
        <w:tab/>
        <w:t>- after the exit of Britain from the EU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880053">
        <w:rPr>
          <w:lang w:val="en-US"/>
        </w:rPr>
        <w:t>- before the Brits voted in the referendum</w:t>
      </w:r>
      <w:r w:rsidRPr="00880053">
        <w:rPr>
          <w:lang w:val="en-US"/>
        </w:rPr>
        <w:tab/>
      </w:r>
      <w:r w:rsidRPr="00880053">
        <w:rPr>
          <w:lang w:val="en-US"/>
        </w:rPr>
        <w:tab/>
      </w:r>
    </w:p>
    <w:p w:rsidR="00880053" w:rsidRDefault="00880053" w:rsidP="00880053">
      <w:pPr>
        <w:ind w:left="3552" w:firstLine="696"/>
        <w:rPr>
          <w:lang w:val="en-US"/>
        </w:rPr>
      </w:pPr>
      <w:r w:rsidRPr="00880053">
        <w:rPr>
          <w:lang w:val="en-US"/>
        </w:rPr>
        <w:t>- after the Brits voted in the referendum</w:t>
      </w:r>
      <w:r w:rsidRPr="00880053">
        <w:rPr>
          <w:lang w:val="en-US"/>
        </w:rPr>
        <w:tab/>
      </w:r>
    </w:p>
    <w:p w:rsidR="00880053" w:rsidRDefault="00880053" w:rsidP="00880053">
      <w:pPr>
        <w:ind w:left="3552" w:firstLine="696"/>
        <w:rPr>
          <w:lang w:val="en-US"/>
        </w:rPr>
      </w:pPr>
      <w:r w:rsidRPr="00880053">
        <w:rPr>
          <w:lang w:val="en-US"/>
        </w:rPr>
        <w:t xml:space="preserve">- </w:t>
      </w:r>
      <w:r>
        <w:rPr>
          <w:lang w:val="en-US"/>
        </w:rPr>
        <w:t>after the results of the referendum</w:t>
      </w:r>
    </w:p>
    <w:p w:rsidR="00880053" w:rsidRDefault="00880053" w:rsidP="00880053">
      <w:pPr>
        <w:rPr>
          <w:lang w:val="en-US"/>
        </w:rPr>
      </w:pPr>
      <w:r>
        <w:rPr>
          <w:lang w:val="en-US"/>
        </w:rPr>
        <w:t xml:space="preserve">      e) The Sun </w:t>
      </w:r>
      <w:r>
        <w:rPr>
          <w:lang w:val="en-US"/>
        </w:rPr>
        <w:tab/>
      </w:r>
      <w:r>
        <w:rPr>
          <w:lang w:val="en-US"/>
        </w:rPr>
        <w:tab/>
        <w:t>- was against Brexit</w:t>
      </w:r>
      <w:r>
        <w:rPr>
          <w:lang w:val="en-US"/>
        </w:rPr>
        <w:tab/>
        <w:t>- was for Brexit</w:t>
      </w:r>
      <w:r>
        <w:rPr>
          <w:lang w:val="en-US"/>
        </w:rPr>
        <w:tab/>
        <w:t>- had no blunt opinion on Brexit</w:t>
      </w:r>
    </w:p>
    <w:p w:rsidR="00880053" w:rsidRDefault="00880053" w:rsidP="00880053">
      <w:pPr>
        <w:rPr>
          <w:lang w:val="en-US"/>
        </w:rPr>
      </w:pPr>
      <w:r>
        <w:rPr>
          <w:lang w:val="en-US"/>
        </w:rPr>
        <w:t xml:space="preserve">      f) “</w:t>
      </w:r>
      <w:proofErr w:type="spellStart"/>
      <w:r>
        <w:rPr>
          <w:lang w:val="en-US"/>
        </w:rPr>
        <w:t>BeLEAVE</w:t>
      </w:r>
      <w:proofErr w:type="spellEnd"/>
      <w:r>
        <w:rPr>
          <w:lang w:val="en-US"/>
        </w:rPr>
        <w:t xml:space="preserve">” is </w:t>
      </w:r>
      <w:r>
        <w:rPr>
          <w:lang w:val="en-US"/>
        </w:rPr>
        <w:tab/>
        <w:t>- a spelling mistake</w:t>
      </w:r>
      <w:r>
        <w:rPr>
          <w:lang w:val="en-US"/>
        </w:rPr>
        <w:tab/>
        <w:t>- a play on words</w:t>
      </w:r>
      <w:r>
        <w:rPr>
          <w:lang w:val="en-US"/>
        </w:rPr>
        <w:tab/>
        <w:t>- a motto</w:t>
      </w:r>
    </w:p>
    <w:p w:rsidR="00880053" w:rsidRDefault="00880053" w:rsidP="00880053">
      <w:pPr>
        <w:rPr>
          <w:lang w:val="en-US"/>
        </w:rPr>
      </w:pPr>
      <w:r>
        <w:rPr>
          <w:lang w:val="en-US"/>
        </w:rPr>
        <w:t xml:space="preserve">      g) </w:t>
      </w:r>
      <w:r w:rsidR="00C945E9">
        <w:rPr>
          <w:lang w:val="en-US"/>
        </w:rPr>
        <w:t xml:space="preserve">the </w:t>
      </w:r>
      <w:proofErr w:type="spellStart"/>
      <w:r w:rsidR="00C945E9">
        <w:rPr>
          <w:lang w:val="en-US"/>
        </w:rPr>
        <w:t>colours</w:t>
      </w:r>
      <w:proofErr w:type="spellEnd"/>
      <w:r w:rsidR="00C945E9">
        <w:rPr>
          <w:lang w:val="en-US"/>
        </w:rPr>
        <w:t xml:space="preserve"> used in the LEAVE word stand for </w:t>
      </w:r>
      <w:r w:rsidR="00C945E9">
        <w:rPr>
          <w:lang w:val="en-US"/>
        </w:rPr>
        <w:tab/>
        <w:t>- the Star Spangled Banner</w:t>
      </w:r>
    </w:p>
    <w:p w:rsidR="00C945E9" w:rsidRDefault="00C945E9" w:rsidP="00880053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- the Union Jack</w:t>
      </w:r>
    </w:p>
    <w:p w:rsidR="00C945E9" w:rsidRDefault="00C945E9" w:rsidP="00880053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- St George’s Cross</w:t>
      </w:r>
    </w:p>
    <w:p w:rsidR="00C945E9" w:rsidRDefault="00C945E9" w:rsidP="00880053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- St Andrew’s Cross</w:t>
      </w:r>
    </w:p>
    <w:p w:rsidR="00C945E9" w:rsidRDefault="00C945E9" w:rsidP="00880053">
      <w:pPr>
        <w:rPr>
          <w:lang w:val="en-US"/>
        </w:rPr>
      </w:pPr>
    </w:p>
    <w:p w:rsidR="00C945E9" w:rsidRDefault="00C945E9" w:rsidP="00880053">
      <w:pPr>
        <w:rPr>
          <w:b/>
          <w:lang w:val="en-US"/>
        </w:rPr>
      </w:pPr>
      <w:r>
        <w:rPr>
          <w:b/>
          <w:lang w:val="en-US"/>
        </w:rPr>
        <w:t xml:space="preserve">Back in the virtual class to recap and correct what they have done. Write a few sentences on the white board so that they can take notes on the important elements to remember. </w:t>
      </w:r>
    </w:p>
    <w:p w:rsidR="00C945E9" w:rsidRDefault="00C945E9" w:rsidP="00880053">
      <w:pPr>
        <w:rPr>
          <w:b/>
          <w:lang w:val="en-US"/>
        </w:rPr>
      </w:pPr>
    </w:p>
    <w:p w:rsidR="00C945E9" w:rsidRDefault="00C945E9" w:rsidP="00880053">
      <w:pPr>
        <w:rPr>
          <w:lang w:val="en-US"/>
        </w:rPr>
      </w:pPr>
      <w:r>
        <w:rPr>
          <w:b/>
          <w:lang w:val="en-US"/>
        </w:rPr>
        <w:lastRenderedPageBreak/>
        <w:tab/>
        <w:t xml:space="preserve">CHECKPOINT = </w:t>
      </w:r>
      <w:r>
        <w:rPr>
          <w:lang w:val="en-US"/>
        </w:rPr>
        <w:t xml:space="preserve">use the poll tool to send a few questions to make sure they have understood the vocabulary used. </w:t>
      </w:r>
    </w:p>
    <w:p w:rsidR="00C945E9" w:rsidRDefault="00C945E9" w:rsidP="00C945E9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 pun is </w:t>
      </w:r>
      <w:r>
        <w:rPr>
          <w:lang w:val="en-US"/>
        </w:rPr>
        <w:tab/>
        <w:t xml:space="preserve">a play on words </w:t>
      </w:r>
      <w:r>
        <w:rPr>
          <w:lang w:val="en-US"/>
        </w:rPr>
        <w:tab/>
        <w:t>a summary</w:t>
      </w:r>
      <w:r>
        <w:rPr>
          <w:lang w:val="en-US"/>
        </w:rPr>
        <w:tab/>
        <w:t>a headline</w:t>
      </w:r>
      <w:r>
        <w:rPr>
          <w:lang w:val="en-US"/>
        </w:rPr>
        <w:tab/>
        <w:t>a motto</w:t>
      </w:r>
    </w:p>
    <w:p w:rsidR="00C945E9" w:rsidRDefault="00C945E9" w:rsidP="00C945E9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Gutter press is a synonym for </w:t>
      </w:r>
      <w:r>
        <w:rPr>
          <w:lang w:val="en-US"/>
        </w:rPr>
        <w:tab/>
        <w:t>tabloids</w:t>
      </w:r>
      <w:r>
        <w:rPr>
          <w:lang w:val="en-US"/>
        </w:rPr>
        <w:tab/>
        <w:t>broadsheet papers</w:t>
      </w:r>
      <w:r>
        <w:rPr>
          <w:lang w:val="en-US"/>
        </w:rPr>
        <w:tab/>
        <w:t>magazines</w:t>
      </w:r>
    </w:p>
    <w:p w:rsidR="00C945E9" w:rsidRDefault="00C945E9" w:rsidP="00C945E9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The referendum was organized in </w:t>
      </w:r>
      <w:r>
        <w:rPr>
          <w:lang w:val="en-US"/>
        </w:rPr>
        <w:tab/>
        <w:t>2020</w:t>
      </w:r>
      <w:r>
        <w:rPr>
          <w:lang w:val="en-US"/>
        </w:rPr>
        <w:tab/>
      </w:r>
      <w:r>
        <w:rPr>
          <w:lang w:val="en-US"/>
        </w:rPr>
        <w:tab/>
        <w:t>2010</w:t>
      </w:r>
      <w:r>
        <w:rPr>
          <w:lang w:val="en-US"/>
        </w:rPr>
        <w:tab/>
      </w:r>
      <w:r>
        <w:rPr>
          <w:lang w:val="en-US"/>
        </w:rPr>
        <w:tab/>
        <w:t>2016</w:t>
      </w:r>
      <w:r>
        <w:rPr>
          <w:lang w:val="en-US"/>
        </w:rPr>
        <w:tab/>
      </w:r>
      <w:r>
        <w:rPr>
          <w:lang w:val="en-US"/>
        </w:rPr>
        <w:tab/>
        <w:t>2021</w:t>
      </w:r>
    </w:p>
    <w:p w:rsidR="004F5672" w:rsidRDefault="004F5672" w:rsidP="00C945E9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The British flag is called </w:t>
      </w:r>
      <w:r>
        <w:rPr>
          <w:lang w:val="en-US"/>
        </w:rPr>
        <w:tab/>
        <w:t>the Union Jack</w:t>
      </w:r>
      <w:r>
        <w:rPr>
          <w:lang w:val="en-US"/>
        </w:rPr>
        <w:tab/>
        <w:t>St George’s flag</w:t>
      </w:r>
      <w:r>
        <w:rPr>
          <w:lang w:val="en-US"/>
        </w:rPr>
        <w:tab/>
        <w:t>St Andrew’s flag</w:t>
      </w:r>
    </w:p>
    <w:p w:rsidR="004F5672" w:rsidRDefault="004F5672" w:rsidP="00C945E9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Headlines is a synonym for </w:t>
      </w:r>
      <w:r>
        <w:rPr>
          <w:lang w:val="en-US"/>
        </w:rPr>
        <w:tab/>
        <w:t>summary</w:t>
      </w:r>
      <w:r>
        <w:rPr>
          <w:lang w:val="en-US"/>
        </w:rPr>
        <w:tab/>
        <w:t>a pun</w:t>
      </w:r>
      <w:r>
        <w:rPr>
          <w:lang w:val="en-US"/>
        </w:rPr>
        <w:tab/>
      </w:r>
      <w:r>
        <w:rPr>
          <w:lang w:val="en-US"/>
        </w:rPr>
        <w:tab/>
        <w:t>a referendum</w:t>
      </w:r>
      <w:r>
        <w:rPr>
          <w:lang w:val="en-US"/>
        </w:rPr>
        <w:tab/>
      </w:r>
      <w:r>
        <w:rPr>
          <w:lang w:val="en-US"/>
        </w:rPr>
        <w:tab/>
        <w:t>a title</w:t>
      </w:r>
    </w:p>
    <w:p w:rsidR="00C945E9" w:rsidRPr="004F5672" w:rsidRDefault="004F5672" w:rsidP="004F5672">
      <w:pPr>
        <w:ind w:left="408"/>
        <w:rPr>
          <w:lang w:val="en-US"/>
        </w:rPr>
      </w:pPr>
      <w:r w:rsidRPr="004F5672">
        <w:rPr>
          <w:lang w:val="en-US"/>
        </w:rPr>
        <w:tab/>
      </w:r>
    </w:p>
    <w:p w:rsidR="00C945E9" w:rsidRDefault="00C945E9" w:rsidP="00880053">
      <w:pPr>
        <w:rPr>
          <w:lang w:val="en-US"/>
        </w:rPr>
      </w:pPr>
    </w:p>
    <w:p w:rsidR="00C945E9" w:rsidRDefault="00C945E9" w:rsidP="00880053">
      <w:pPr>
        <w:rPr>
          <w:b/>
          <w:lang w:val="en-US"/>
        </w:rPr>
      </w:pPr>
      <w:r w:rsidRPr="00C945E9">
        <w:rPr>
          <w:u w:val="single"/>
          <w:lang w:val="en-US"/>
        </w:rPr>
        <w:t>Activity 2</w:t>
      </w:r>
      <w:r>
        <w:rPr>
          <w:b/>
          <w:lang w:val="en-US"/>
        </w:rPr>
        <w:t xml:space="preserve"> = group work </w:t>
      </w:r>
    </w:p>
    <w:p w:rsidR="004F5672" w:rsidRDefault="004F5672" w:rsidP="00880053">
      <w:pPr>
        <w:rPr>
          <w:lang w:val="en-US"/>
        </w:rPr>
      </w:pPr>
      <w:r>
        <w:rPr>
          <w:lang w:val="en-US"/>
        </w:rPr>
        <w:t xml:space="preserve">On the CNED, launch the group App. You can launch it at random or decide of which students will be working together. </w:t>
      </w:r>
    </w:p>
    <w:p w:rsidR="004F5672" w:rsidRDefault="004F5672" w:rsidP="00880053">
      <w:pPr>
        <w:rPr>
          <w:lang w:val="en-US"/>
        </w:rPr>
      </w:pPr>
      <w:r>
        <w:rPr>
          <w:lang w:val="en-US"/>
        </w:rPr>
        <w:t xml:space="preserve">In groups, discuss whether these statements are TRUE or FALSE. You will have to justify your answer. </w:t>
      </w:r>
    </w:p>
    <w:p w:rsidR="004F5672" w:rsidRDefault="004F5672" w:rsidP="00880053">
      <w:pPr>
        <w:rPr>
          <w:lang w:val="en-US"/>
        </w:rPr>
      </w:pP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 w:rsidRPr="00F5410E">
        <w:rPr>
          <w:lang w:val="en-US"/>
        </w:rPr>
        <w:t>Sir Winston Churchill was one of t</w:t>
      </w:r>
      <w:r>
        <w:rPr>
          <w:lang w:val="en-US"/>
        </w:rPr>
        <w:t xml:space="preserve">he first to call for a European cooperation and unity. 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>The United Kingdom joined the European Economic Community in 1973.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The 2016 referendum was the first to take place about Britain’s membership on Europe. 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The UK is part of the Schengen Area which allows every citizen to travel, work and live in any European country. 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The national currency in the UK is the pound. 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>The withdrawal of the UK from the EU is called Brexit, a portmanteau of the words “Britain” and “exit”.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The UK agreed to remain in the Erasmus Plus scheme. 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>In 2013 Boris Johnson first campaigned to remain in the EU.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Theresa May was the British Prime Minister who organized the referendum. </w:t>
      </w:r>
    </w:p>
    <w:p w:rsidR="004F5672" w:rsidRDefault="004F5672" w:rsidP="004F5672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>The UK closed the book of close ties with Europe on January 31, 2020.</w:t>
      </w:r>
    </w:p>
    <w:p w:rsidR="004F5672" w:rsidRDefault="004F5672" w:rsidP="00880053">
      <w:pPr>
        <w:rPr>
          <w:lang w:val="en-US"/>
        </w:rPr>
      </w:pPr>
    </w:p>
    <w:p w:rsidR="004F5672" w:rsidRDefault="004F5672" w:rsidP="004F5672">
      <w:pPr>
        <w:rPr>
          <w:b/>
          <w:lang w:val="en-US"/>
        </w:rPr>
      </w:pPr>
      <w:r>
        <w:rPr>
          <w:b/>
          <w:lang w:val="en-US"/>
        </w:rPr>
        <w:t xml:space="preserve">Back in the virtual class to recap and correct what they have done. Write a few sentences on the white board so that they can take notes on the important elements to remember. </w:t>
      </w:r>
    </w:p>
    <w:p w:rsidR="004F5672" w:rsidRDefault="004F5672" w:rsidP="004F5672">
      <w:pPr>
        <w:rPr>
          <w:b/>
          <w:lang w:val="en-US"/>
        </w:rPr>
      </w:pPr>
    </w:p>
    <w:p w:rsidR="004F5672" w:rsidRPr="00B2475E" w:rsidRDefault="004F5672" w:rsidP="00880053">
      <w:pPr>
        <w:rPr>
          <w:u w:val="single"/>
          <w:lang w:val="en-US"/>
        </w:rPr>
      </w:pPr>
      <w:r>
        <w:rPr>
          <w:u w:val="single"/>
          <w:lang w:val="en-US"/>
        </w:rPr>
        <w:t>Activity 3 :</w:t>
      </w:r>
    </w:p>
    <w:p w:rsidR="004F5672" w:rsidRDefault="004F5672" w:rsidP="004F5672">
      <w:pPr>
        <w:rPr>
          <w:b/>
          <w:bCs/>
          <w:lang w:val="en-US"/>
        </w:rPr>
      </w:pPr>
      <w:r w:rsidRPr="004F5672">
        <w:drawing>
          <wp:anchor distT="0" distB="0" distL="114300" distR="114300" simplePos="0" relativeHeight="251658240" behindDoc="0" locked="0" layoutInCell="1" allowOverlap="1" wp14:anchorId="4B0AAC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86000" cy="2797200"/>
            <wp:effectExtent l="0" t="0" r="3810" b="0"/>
            <wp:wrapSquare wrapText="bothSides"/>
            <wp:docPr id="5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213EF32A-DFB2-0240-84DD-8C7B0F7633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213EF32A-DFB2-0240-84DD-8C7B0F7633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0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672">
        <w:rPr>
          <w:b/>
          <w:bCs/>
          <w:lang w:val="en-US"/>
        </w:rPr>
        <w:t xml:space="preserve">Patrick </w:t>
      </w:r>
      <w:proofErr w:type="spellStart"/>
      <w:r w:rsidRPr="004F5672">
        <w:rPr>
          <w:b/>
          <w:bCs/>
          <w:lang w:val="en-US"/>
        </w:rPr>
        <w:t>Chappatte</w:t>
      </w:r>
      <w:proofErr w:type="spellEnd"/>
      <w:r w:rsidRPr="004F5672">
        <w:rPr>
          <w:b/>
          <w:bCs/>
          <w:lang w:val="en-US"/>
        </w:rPr>
        <w:t>, International New York Times, 2016</w:t>
      </w:r>
    </w:p>
    <w:p w:rsidR="004F5672" w:rsidRDefault="004F5672" w:rsidP="004F5672">
      <w:pPr>
        <w:rPr>
          <w:lang w:val="en-US"/>
        </w:rPr>
      </w:pPr>
    </w:p>
    <w:p w:rsidR="004F5672" w:rsidRDefault="004F5672" w:rsidP="004F5672">
      <w:pPr>
        <w:rPr>
          <w:lang w:val="en-US"/>
        </w:rPr>
      </w:pPr>
      <w:r>
        <w:rPr>
          <w:lang w:val="en-US"/>
        </w:rPr>
        <w:t xml:space="preserve">Description and analysis of the cartoon. </w:t>
      </w:r>
    </w:p>
    <w:p w:rsidR="004F5672" w:rsidRDefault="004F5672" w:rsidP="004F5672">
      <w:pPr>
        <w:rPr>
          <w:lang w:val="en-US"/>
        </w:rPr>
      </w:pPr>
      <w:r>
        <w:rPr>
          <w:lang w:val="en-US"/>
        </w:rPr>
        <w:t xml:space="preserve">Use the whiteboard to </w:t>
      </w:r>
      <w:r w:rsidR="00B2475E">
        <w:rPr>
          <w:lang w:val="en-US"/>
        </w:rPr>
        <w:t xml:space="preserve">jot down the main elements that have to be remembered. </w:t>
      </w:r>
    </w:p>
    <w:p w:rsidR="00B2475E" w:rsidRPr="004F5672" w:rsidRDefault="00B2475E" w:rsidP="004F5672">
      <w:pPr>
        <w:rPr>
          <w:lang w:val="en-US"/>
        </w:rPr>
      </w:pPr>
      <w:r>
        <w:rPr>
          <w:lang w:val="en-US"/>
        </w:rPr>
        <w:t xml:space="preserve">It is possible to ask the students to write in the whiteboard to complete the grid. </w:t>
      </w:r>
    </w:p>
    <w:p w:rsidR="004F5672" w:rsidRDefault="004F5672" w:rsidP="00880053">
      <w:pPr>
        <w:rPr>
          <w:lang w:val="en-US"/>
        </w:rPr>
      </w:pPr>
    </w:p>
    <w:p w:rsidR="00B2475E" w:rsidRDefault="00B2475E" w:rsidP="00880053">
      <w:pPr>
        <w:rPr>
          <w:lang w:val="en-US"/>
        </w:rPr>
      </w:pPr>
    </w:p>
    <w:p w:rsidR="00B2475E" w:rsidRDefault="00B2475E" w:rsidP="00880053">
      <w:pPr>
        <w:rPr>
          <w:lang w:val="en-US"/>
        </w:rPr>
      </w:pPr>
    </w:p>
    <w:p w:rsidR="00B2475E" w:rsidRDefault="00B2475E" w:rsidP="00880053">
      <w:pPr>
        <w:rPr>
          <w:lang w:val="en-US"/>
        </w:rPr>
      </w:pPr>
    </w:p>
    <w:p w:rsidR="00B2475E" w:rsidRDefault="00B2475E" w:rsidP="00880053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2475E" w:rsidTr="00B2475E">
        <w:tc>
          <w:tcPr>
            <w:tcW w:w="5225" w:type="dxa"/>
          </w:tcPr>
          <w:p w:rsidR="00B2475E" w:rsidRDefault="00B2475E" w:rsidP="00880053">
            <w:pPr>
              <w:rPr>
                <w:lang w:val="en-US"/>
              </w:rPr>
            </w:pPr>
            <w:r>
              <w:rPr>
                <w:lang w:val="en-US"/>
              </w:rPr>
              <w:t>the elements you can see (what is still there)</w:t>
            </w:r>
          </w:p>
        </w:tc>
        <w:tc>
          <w:tcPr>
            <w:tcW w:w="5225" w:type="dxa"/>
          </w:tcPr>
          <w:p w:rsidR="00B2475E" w:rsidRDefault="00B2475E" w:rsidP="00880053">
            <w:pPr>
              <w:rPr>
                <w:lang w:val="en-US"/>
              </w:rPr>
            </w:pPr>
            <w:r>
              <w:rPr>
                <w:lang w:val="en-US"/>
              </w:rPr>
              <w:t>the missing elements (what you can’t see anymore)</w:t>
            </w:r>
          </w:p>
          <w:p w:rsidR="00B2475E" w:rsidRDefault="00B2475E" w:rsidP="00880053">
            <w:pPr>
              <w:rPr>
                <w:lang w:val="en-US"/>
              </w:rPr>
            </w:pPr>
          </w:p>
        </w:tc>
      </w:tr>
      <w:tr w:rsidR="00B2475E" w:rsidTr="00B2475E">
        <w:tc>
          <w:tcPr>
            <w:tcW w:w="5225" w:type="dxa"/>
          </w:tcPr>
          <w:p w:rsidR="00B2475E" w:rsidRDefault="00B2475E" w:rsidP="00880053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proofErr w:type="spellStart"/>
            <w:r>
              <w:rPr>
                <w:lang w:val="en-US"/>
              </w:rPr>
              <w:t>colours</w:t>
            </w:r>
            <w:proofErr w:type="spellEnd"/>
            <w:r>
              <w:rPr>
                <w:lang w:val="en-US"/>
              </w:rPr>
              <w:t xml:space="preserve"> chosen</w:t>
            </w:r>
          </w:p>
          <w:p w:rsidR="00B2475E" w:rsidRDefault="00B2475E" w:rsidP="00880053">
            <w:pPr>
              <w:rPr>
                <w:lang w:val="en-US"/>
              </w:rPr>
            </w:pPr>
          </w:p>
        </w:tc>
        <w:tc>
          <w:tcPr>
            <w:tcW w:w="5225" w:type="dxa"/>
          </w:tcPr>
          <w:p w:rsidR="00B2475E" w:rsidRDefault="00B2475E" w:rsidP="00880053">
            <w:pPr>
              <w:rPr>
                <w:lang w:val="en-US"/>
              </w:rPr>
            </w:pPr>
            <w:r>
              <w:rPr>
                <w:lang w:val="en-US"/>
              </w:rPr>
              <w:t>the cultural references</w:t>
            </w:r>
          </w:p>
        </w:tc>
      </w:tr>
    </w:tbl>
    <w:p w:rsidR="00B2475E" w:rsidRDefault="00B2475E" w:rsidP="00880053">
      <w:pPr>
        <w:rPr>
          <w:lang w:val="en-US"/>
        </w:rPr>
      </w:pPr>
      <w:r>
        <w:rPr>
          <w:u w:val="single"/>
          <w:lang w:val="en-US"/>
        </w:rPr>
        <w:lastRenderedPageBreak/>
        <w:t xml:space="preserve">Transition : </w:t>
      </w:r>
      <w:r>
        <w:rPr>
          <w:lang w:val="en-US"/>
        </w:rPr>
        <w:t xml:space="preserve">Is Britain really alone ? What is Britain counting on ? </w:t>
      </w:r>
    </w:p>
    <w:p w:rsidR="00B2475E" w:rsidRDefault="00B2475E" w:rsidP="00880053">
      <w:pPr>
        <w:rPr>
          <w:lang w:val="en-US"/>
        </w:rPr>
      </w:pPr>
      <w:r>
        <w:rPr>
          <w:lang w:val="en-US"/>
        </w:rPr>
        <w:br/>
        <w:t xml:space="preserve">Scan the QR code and do the activity. </w:t>
      </w:r>
    </w:p>
    <w:p w:rsidR="00B2475E" w:rsidRDefault="00B2475E" w:rsidP="00880053">
      <w:pPr>
        <w:rPr>
          <w:lang w:val="en-US"/>
        </w:rPr>
      </w:pPr>
      <w:r w:rsidRPr="003A1EF7">
        <w:rPr>
          <w:noProof/>
          <w:lang w:val="en-US"/>
        </w:rPr>
        <w:drawing>
          <wp:inline distT="0" distB="0" distL="0" distR="0" wp14:anchorId="1311FEFC" wp14:editId="346FC7E4">
            <wp:extent cx="764088" cy="7678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1-27 à 18.50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51" cy="8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5E" w:rsidRDefault="00B2475E" w:rsidP="00880053">
      <w:pPr>
        <w:rPr>
          <w:lang w:val="en-US"/>
        </w:rPr>
      </w:pPr>
    </w:p>
    <w:p w:rsidR="00B2475E" w:rsidRDefault="00B2475E" w:rsidP="00B2475E">
      <w:pPr>
        <w:rPr>
          <w:lang w:val="en-US"/>
        </w:rPr>
      </w:pPr>
      <w:r w:rsidRPr="00B2475E">
        <w:rPr>
          <w:b/>
          <w:lang w:val="en-US"/>
        </w:rPr>
        <w:t xml:space="preserve">CHECKPOINT </w:t>
      </w:r>
      <w:r>
        <w:rPr>
          <w:lang w:val="en-US"/>
        </w:rPr>
        <w:t xml:space="preserve">= </w:t>
      </w:r>
      <w:r>
        <w:rPr>
          <w:lang w:val="en-US"/>
        </w:rPr>
        <w:t xml:space="preserve">use the poll tool to send a few questions to make sure they </w:t>
      </w:r>
      <w:r>
        <w:rPr>
          <w:lang w:val="en-US"/>
        </w:rPr>
        <w:t xml:space="preserve">are able to remember some countries. </w:t>
      </w:r>
    </w:p>
    <w:p w:rsidR="00B2475E" w:rsidRDefault="00B2475E" w:rsidP="00B2475E">
      <w:pPr>
        <w:pStyle w:val="Paragraphedeliste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Find the odd one out </w:t>
      </w:r>
      <w:r>
        <w:rPr>
          <w:lang w:val="en-US"/>
        </w:rPr>
        <w:tab/>
      </w:r>
      <w:r>
        <w:rPr>
          <w:lang w:val="en-US"/>
        </w:rPr>
        <w:tab/>
        <w:t>Canada</w:t>
      </w:r>
      <w:r>
        <w:rPr>
          <w:lang w:val="en-US"/>
        </w:rPr>
        <w:tab/>
        <w:t>the USA</w:t>
      </w:r>
      <w:r>
        <w:rPr>
          <w:lang w:val="en-US"/>
        </w:rPr>
        <w:tab/>
        <w:t>Australia</w:t>
      </w:r>
      <w:r>
        <w:rPr>
          <w:lang w:val="en-US"/>
        </w:rPr>
        <w:tab/>
        <w:t>New Zealand</w:t>
      </w:r>
    </w:p>
    <w:p w:rsidR="00B2475E" w:rsidRDefault="00224808" w:rsidP="00B2475E">
      <w:pPr>
        <w:pStyle w:val="Paragraphedeliste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Which of these countries is not in Africa ? </w:t>
      </w:r>
      <w:r>
        <w:rPr>
          <w:lang w:val="en-US"/>
        </w:rPr>
        <w:tab/>
        <w:t>Jamaica</w:t>
      </w:r>
      <w:r>
        <w:rPr>
          <w:lang w:val="en-US"/>
        </w:rPr>
        <w:tab/>
        <w:t>Uganda</w:t>
      </w:r>
      <w:r>
        <w:rPr>
          <w:lang w:val="en-US"/>
        </w:rPr>
        <w:tab/>
        <w:t>Cameroon</w:t>
      </w:r>
      <w:r>
        <w:rPr>
          <w:lang w:val="en-US"/>
        </w:rPr>
        <w:tab/>
        <w:t>Nigeria</w:t>
      </w:r>
    </w:p>
    <w:p w:rsidR="00224808" w:rsidRDefault="00224808" w:rsidP="00B2475E">
      <w:pPr>
        <w:pStyle w:val="Paragraphedeliste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What is Cyprus in French ? </w:t>
      </w:r>
      <w:r>
        <w:rPr>
          <w:lang w:val="en-US"/>
        </w:rPr>
        <w:tab/>
      </w:r>
      <w:r>
        <w:rPr>
          <w:lang w:val="en-US"/>
        </w:rPr>
        <w:tab/>
        <w:t>Chypre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Cisjordanie</w:t>
      </w:r>
      <w:proofErr w:type="spellEnd"/>
      <w:r>
        <w:rPr>
          <w:lang w:val="en-US"/>
        </w:rPr>
        <w:tab/>
      </w:r>
      <w:proofErr w:type="spellStart"/>
      <w:r>
        <w:rPr>
          <w:lang w:val="en-US"/>
        </w:rPr>
        <w:t>l’île</w:t>
      </w:r>
      <w:proofErr w:type="spellEnd"/>
      <w:r>
        <w:rPr>
          <w:lang w:val="en-US"/>
        </w:rPr>
        <w:t xml:space="preserve"> Maurice</w:t>
      </w:r>
      <w:r>
        <w:rPr>
          <w:lang w:val="en-US"/>
        </w:rPr>
        <w:tab/>
      </w:r>
      <w:proofErr w:type="spellStart"/>
      <w:r>
        <w:rPr>
          <w:lang w:val="en-US"/>
        </w:rPr>
        <w:t>Cyprien</w:t>
      </w:r>
      <w:proofErr w:type="spellEnd"/>
    </w:p>
    <w:p w:rsidR="00224808" w:rsidRDefault="00224808" w:rsidP="00B2475E">
      <w:pPr>
        <w:pStyle w:val="Paragraphedeliste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Which of these is not an island ? </w:t>
      </w:r>
      <w:r>
        <w:rPr>
          <w:lang w:val="en-US"/>
        </w:rPr>
        <w:tab/>
        <w:t>Guyana</w:t>
      </w:r>
      <w:r>
        <w:rPr>
          <w:lang w:val="en-US"/>
        </w:rPr>
        <w:tab/>
        <w:t>Australia</w:t>
      </w:r>
      <w:r>
        <w:rPr>
          <w:lang w:val="en-US"/>
        </w:rPr>
        <w:tab/>
        <w:t>Bahamas</w:t>
      </w:r>
      <w:r>
        <w:rPr>
          <w:lang w:val="en-US"/>
        </w:rPr>
        <w:tab/>
        <w:t>New Zealand</w:t>
      </w:r>
    </w:p>
    <w:p w:rsidR="00224808" w:rsidRDefault="00224808" w:rsidP="00224808">
      <w:pPr>
        <w:rPr>
          <w:lang w:val="en-US"/>
        </w:rPr>
      </w:pPr>
    </w:p>
    <w:p w:rsidR="00224808" w:rsidRPr="00224808" w:rsidRDefault="00224808" w:rsidP="00224808">
      <w:pPr>
        <w:rPr>
          <w:lang w:val="en-US"/>
        </w:rPr>
      </w:pPr>
      <w:r>
        <w:rPr>
          <w:b/>
          <w:u w:val="single"/>
          <w:lang w:val="en-US"/>
        </w:rPr>
        <w:t xml:space="preserve">Activity 4 : </w:t>
      </w:r>
      <w:r>
        <w:rPr>
          <w:lang w:val="en-US"/>
        </w:rPr>
        <w:t xml:space="preserve">watch the following video and let’s check what you’ve understood. </w:t>
      </w:r>
    </w:p>
    <w:p w:rsidR="00224808" w:rsidRDefault="00224808" w:rsidP="00224808">
      <w:pPr>
        <w:rPr>
          <w:b/>
          <w:u w:val="single"/>
          <w:lang w:val="en-US"/>
        </w:rPr>
      </w:pPr>
      <w:hyperlink r:id="rId8" w:history="1">
        <w:r w:rsidRPr="00450DC5">
          <w:rPr>
            <w:rStyle w:val="Lienhypertexte"/>
            <w:b/>
            <w:lang w:val="en-US"/>
          </w:rPr>
          <w:t>https://www.youtube.com/watch?v=69NzWP2kA_8</w:t>
        </w:r>
      </w:hyperlink>
    </w:p>
    <w:p w:rsidR="00F50504" w:rsidRPr="00F50504" w:rsidRDefault="00F50504" w:rsidP="00F50504">
      <w:pPr>
        <w:pStyle w:val="Titre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  <w:lang w:val="en-US"/>
        </w:rPr>
      </w:pPr>
      <w:r w:rsidRPr="00F50504">
        <w:rPr>
          <w:rFonts w:asciiTheme="minorHAnsi" w:hAnsiTheme="minorHAnsi" w:cstheme="minorHAnsi"/>
          <w:sz w:val="24"/>
          <w:szCs w:val="24"/>
          <w:lang w:val="en-US"/>
        </w:rPr>
        <w:t xml:space="preserve">CO : </w:t>
      </w:r>
      <w:r w:rsidRPr="00F50504">
        <w:rPr>
          <w:rFonts w:asciiTheme="minorHAnsi" w:hAnsiTheme="minorHAnsi" w:cstheme="minorHAnsi"/>
          <w:b w:val="0"/>
          <w:bCs w:val="0"/>
          <w:sz w:val="24"/>
          <w:szCs w:val="24"/>
          <w:lang w:val="en-US"/>
        </w:rPr>
        <w:t>Brexit: Big Ben bongs mark moment UK leaves European single market and customs union | ITV News</w:t>
      </w:r>
    </w:p>
    <w:p w:rsidR="00224808" w:rsidRPr="00224808" w:rsidRDefault="00224808" w:rsidP="00224808">
      <w:pPr>
        <w:rPr>
          <w:lang w:val="en-US"/>
        </w:rPr>
      </w:pPr>
    </w:p>
    <w:p w:rsidR="00224808" w:rsidRDefault="00F50504" w:rsidP="00224808">
      <w:pPr>
        <w:rPr>
          <w:lang w:val="en-US"/>
        </w:rPr>
      </w:pPr>
      <w:r>
        <w:rPr>
          <w:lang w:val="en-US"/>
        </w:rPr>
        <w:t xml:space="preserve">Write the link on the whiteboard and ask the students to watch the video and to write down keywords. </w:t>
      </w:r>
    </w:p>
    <w:p w:rsidR="00F50504" w:rsidRDefault="00F50504" w:rsidP="00224808">
      <w:pPr>
        <w:rPr>
          <w:lang w:val="en-US"/>
        </w:rPr>
      </w:pPr>
    </w:p>
    <w:p w:rsidR="00F50504" w:rsidRDefault="00F50504" w:rsidP="00224808">
      <w:pPr>
        <w:rPr>
          <w:lang w:val="en-US"/>
        </w:rPr>
      </w:pPr>
      <w:r>
        <w:rPr>
          <w:lang w:val="en-US"/>
        </w:rPr>
        <w:t>Keywords will be written on the whiteboard = allow students to write on the whiteboard the different words they have heard. Use the arrow to organize the different elements they are writing down in categories (people / dates / verbs / places …)</w:t>
      </w:r>
    </w:p>
    <w:p w:rsidR="00F50504" w:rsidRDefault="00F50504" w:rsidP="00224808">
      <w:pPr>
        <w:rPr>
          <w:lang w:val="en-US"/>
        </w:rPr>
      </w:pPr>
    </w:p>
    <w:p w:rsidR="00F50504" w:rsidRDefault="00F50504" w:rsidP="00224808">
      <w:pPr>
        <w:rPr>
          <w:lang w:val="en-US"/>
        </w:rPr>
      </w:pPr>
      <w:r>
        <w:rPr>
          <w:lang w:val="en-US"/>
        </w:rPr>
        <w:t xml:space="preserve">Then ask students to highlight or circle the main elements that have been written on the whiteboard. </w:t>
      </w:r>
    </w:p>
    <w:p w:rsidR="00F50504" w:rsidRDefault="00F50504" w:rsidP="00224808">
      <w:pPr>
        <w:rPr>
          <w:lang w:val="en-US"/>
        </w:rPr>
      </w:pPr>
    </w:p>
    <w:p w:rsidR="00F50504" w:rsidRDefault="00F50504" w:rsidP="00224808">
      <w:pPr>
        <w:rPr>
          <w:lang w:val="en-US"/>
        </w:rPr>
      </w:pPr>
      <w:r>
        <w:rPr>
          <w:lang w:val="en-US"/>
        </w:rPr>
        <w:t xml:space="preserve">Homework : write your summary in French for next time. </w:t>
      </w:r>
    </w:p>
    <w:p w:rsidR="00F50504" w:rsidRDefault="00F50504" w:rsidP="00224808">
      <w:pPr>
        <w:rPr>
          <w:lang w:val="en-US"/>
        </w:rPr>
      </w:pPr>
    </w:p>
    <w:p w:rsidR="00F50504" w:rsidRDefault="00F50504" w:rsidP="00224808">
      <w:pPr>
        <w:rPr>
          <w:lang w:val="en-US"/>
        </w:rPr>
      </w:pPr>
      <w:r>
        <w:rPr>
          <w:b/>
          <w:u w:val="single"/>
          <w:lang w:val="en-US"/>
        </w:rPr>
        <w:t xml:space="preserve">Activity 5 : </w:t>
      </w:r>
      <w:r>
        <w:rPr>
          <w:lang w:val="en-US"/>
        </w:rPr>
        <w:t xml:space="preserve">let’s see what you remember and learnt. </w:t>
      </w:r>
    </w:p>
    <w:p w:rsidR="00F50504" w:rsidRPr="00F50504" w:rsidRDefault="00F50504" w:rsidP="00224808">
      <w:pPr>
        <w:rPr>
          <w:lang w:val="en-US"/>
        </w:rPr>
      </w:pPr>
    </w:p>
    <w:p w:rsidR="00224808" w:rsidRPr="00224808" w:rsidRDefault="00224808" w:rsidP="00224808">
      <w:pPr>
        <w:rPr>
          <w:lang w:val="en-US"/>
        </w:rPr>
      </w:pPr>
      <w:r w:rsidRPr="00224808">
        <w:rPr>
          <w:lang w:val="en-US"/>
        </w:rPr>
        <w:t xml:space="preserve">Scan the QR code and </w:t>
      </w:r>
      <w:r w:rsidR="00F50504">
        <w:rPr>
          <w:lang w:val="en-US"/>
        </w:rPr>
        <w:t>do the activity</w:t>
      </w:r>
      <w:r w:rsidRPr="00224808">
        <w:rPr>
          <w:lang w:val="en-US"/>
        </w:rPr>
        <w:t>.</w:t>
      </w:r>
    </w:p>
    <w:p w:rsidR="00224808" w:rsidRDefault="00224808" w:rsidP="00224808">
      <w:pPr>
        <w:rPr>
          <w:lang w:val="en-US"/>
        </w:rPr>
      </w:pPr>
      <w:r w:rsidRPr="003E54D6">
        <w:rPr>
          <w:noProof/>
          <w:lang w:val="en-US"/>
        </w:rPr>
        <w:drawing>
          <wp:inline distT="0" distB="0" distL="0" distR="0" wp14:anchorId="4F60314D" wp14:editId="385046D8">
            <wp:extent cx="748613" cy="751118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1-27 à 19.29.3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81019" cy="7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08" w:rsidRDefault="00224808" w:rsidP="00224808">
      <w:pPr>
        <w:rPr>
          <w:lang w:val="en-US"/>
        </w:rPr>
      </w:pPr>
    </w:p>
    <w:p w:rsidR="00F50504" w:rsidRPr="00224808" w:rsidRDefault="00F50504" w:rsidP="00224808">
      <w:pPr>
        <w:rPr>
          <w:lang w:val="en-US"/>
        </w:rPr>
      </w:pPr>
      <w:bookmarkStart w:id="0" w:name="_GoBack"/>
      <w:bookmarkEnd w:id="0"/>
    </w:p>
    <w:sectPr w:rsidR="00F50504" w:rsidRPr="00224808" w:rsidSect="007D772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C4B96"/>
    <w:multiLevelType w:val="hybridMultilevel"/>
    <w:tmpl w:val="094CEF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63BC6"/>
    <w:multiLevelType w:val="hybridMultilevel"/>
    <w:tmpl w:val="A934D0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C36AA"/>
    <w:multiLevelType w:val="hybridMultilevel"/>
    <w:tmpl w:val="96E8C03C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55D4687A"/>
    <w:multiLevelType w:val="hybridMultilevel"/>
    <w:tmpl w:val="BFD4A3C4"/>
    <w:lvl w:ilvl="0" w:tplc="BA5A9A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44DF8"/>
    <w:multiLevelType w:val="hybridMultilevel"/>
    <w:tmpl w:val="D8FE3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727"/>
    <w:rsid w:val="00224808"/>
    <w:rsid w:val="002E7977"/>
    <w:rsid w:val="004F5672"/>
    <w:rsid w:val="007D7727"/>
    <w:rsid w:val="00880053"/>
    <w:rsid w:val="009B4863"/>
    <w:rsid w:val="00B2475E"/>
    <w:rsid w:val="00C945E9"/>
    <w:rsid w:val="00E12836"/>
    <w:rsid w:val="00F5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CC687"/>
  <w15:chartTrackingRefBased/>
  <w15:docId w15:val="{4452EC34-006E-AC4E-B407-2C2AE161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5672"/>
  </w:style>
  <w:style w:type="paragraph" w:styleId="Titre1">
    <w:name w:val="heading 1"/>
    <w:basedOn w:val="Normal"/>
    <w:link w:val="Titre1Car"/>
    <w:uiPriority w:val="9"/>
    <w:qFormat/>
    <w:rsid w:val="00F5050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7727"/>
    <w:pPr>
      <w:ind w:left="720"/>
      <w:contextualSpacing/>
    </w:pPr>
  </w:style>
  <w:style w:type="table" w:styleId="Grilledutableau">
    <w:name w:val="Table Grid"/>
    <w:basedOn w:val="TableauNormal"/>
    <w:uiPriority w:val="39"/>
    <w:rsid w:val="00B247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248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4808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F5050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9NzWP2kA_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700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COURT-MAURICE</dc:creator>
  <cp:keywords/>
  <dc:description/>
  <cp:lastModifiedBy>Catherine COURT-MAURICE</cp:lastModifiedBy>
  <cp:revision>1</cp:revision>
  <dcterms:created xsi:type="dcterms:W3CDTF">2021-05-02T18:27:00Z</dcterms:created>
  <dcterms:modified xsi:type="dcterms:W3CDTF">2021-05-02T19:38:00Z</dcterms:modified>
</cp:coreProperties>
</file>